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0B005A07" w:rsidR="00AD44DA" w:rsidRPr="00380B02" w:rsidRDefault="00380B02" w:rsidP="00B54299">
      <w:pPr>
        <w:jc w:val="both"/>
        <w:rPr>
          <w:rFonts w:ascii="Arial" w:hAnsi="Arial" w:cs="Arial"/>
          <w:bCs/>
          <w:sz w:val="22"/>
          <w:szCs w:val="22"/>
        </w:rPr>
      </w:pPr>
      <w:r w:rsidRPr="00380B02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DE LA LICITACIÓN PÚBLICA ESTATAL PRESENCIAL NÚMERO </w:t>
      </w:r>
      <w:bookmarkStart w:id="0" w:name="_Hlk201829885"/>
      <w:r w:rsidRPr="00380B02">
        <w:rPr>
          <w:rFonts w:ascii="Arial" w:hAnsi="Arial" w:cs="Arial"/>
          <w:b/>
          <w:sz w:val="22"/>
          <w:szCs w:val="22"/>
        </w:rPr>
        <w:t>LPE/MOJ/SAYF/OM/DRMYSG/TENDIDOFRESADO2/24/2025</w:t>
      </w:r>
      <w:r w:rsidRPr="00380B02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Pr="00380B02">
        <w:rPr>
          <w:rFonts w:ascii="Arial" w:hAnsi="Arial" w:cs="Arial"/>
          <w:b/>
          <w:sz w:val="22"/>
          <w:szCs w:val="22"/>
          <w:lang w:val="es-MX"/>
        </w:rPr>
        <w:t xml:space="preserve">RELATIVA A LA CONTRATACIÓN DEL </w:t>
      </w:r>
      <w:r w:rsidRPr="00380B02">
        <w:rPr>
          <w:rFonts w:ascii="Arial" w:hAnsi="Arial" w:cs="Arial"/>
          <w:b/>
          <w:bCs/>
          <w:noProof/>
          <w:sz w:val="22"/>
          <w:szCs w:val="22"/>
        </w:rPr>
        <w:t xml:space="preserve">SERVICIO DE ARRENDAMIENTO DE MAQUINARIA ESPECÍFICAMENTE: 1 (UNA) BARREDORA SUPERIOR, 1 (UNA) PAVIMENTADORA DE ASFALTO, 1 (UN) VIBROCOMPACTADOR, 1 (UN) COMPACTADOR DE NEUMÁTICOS, 1 (UNA) PETROLIZADORA, 1 (UNA) FRESADORA DE ASFALTO, 1 (UNA) RETROEXCAVADORA; PARA LA REHABILITACIÓN DE DIVERSAS CALLES CON CARPETA ASFÁLTICA EN LA CABECERA MUNICIPAL Y DIVERSAS AGENCIAS DEL MUNICIPIO DE OAXACA DE JUÁREZ, OAXACA, (SEGUNDA ETAPA). </w:t>
      </w:r>
      <w:r w:rsidR="001E6B76" w:rsidRPr="00380B02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380B02">
        <w:rPr>
          <w:rFonts w:ascii="Arial" w:hAnsi="Arial" w:cs="Arial"/>
          <w:bCs/>
          <w:sz w:val="22"/>
          <w:szCs w:val="22"/>
          <w:lang w:val="es-MX"/>
        </w:rPr>
        <w:t>-</w:t>
      </w:r>
      <w:r w:rsidR="001E3BD5" w:rsidRPr="00380B02">
        <w:rPr>
          <w:rFonts w:ascii="Arial" w:hAnsi="Arial" w:cs="Arial"/>
          <w:bCs/>
          <w:sz w:val="22"/>
          <w:szCs w:val="22"/>
          <w:lang w:val="es-MX"/>
        </w:rPr>
        <w:t>-----------------------------</w:t>
      </w:r>
    </w:p>
    <w:p w14:paraId="7AFBD66A" w14:textId="549D7D16" w:rsidR="00EF00D2" w:rsidRDefault="00AD44DA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380B02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9D45B7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765BE">
        <w:rPr>
          <w:rFonts w:ascii="Arial" w:hAnsi="Arial" w:cs="Arial"/>
          <w:bCs/>
          <w:iCs/>
          <w:noProof/>
          <w:sz w:val="22"/>
          <w:szCs w:val="22"/>
          <w:lang w:val="es-MX"/>
        </w:rPr>
        <w:t>9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1E1A71" w:rsidRPr="003F21BD">
        <w:rPr>
          <w:rFonts w:ascii="Arial" w:hAnsi="Arial" w:cs="Arial"/>
          <w:bCs/>
          <w:sz w:val="22"/>
          <w:szCs w:val="22"/>
        </w:rPr>
        <w:t>Leonel Chagoya Ríos, Jefe de Departamento de Construcción de Obra por Ministración Directa</w:t>
      </w:r>
      <w:r w:rsidR="001E1A71" w:rsidRPr="00C41E5B">
        <w:rPr>
          <w:rFonts w:ascii="Arial" w:hAnsi="Arial" w:cs="Arial"/>
          <w:bCs/>
          <w:sz w:val="22"/>
          <w:szCs w:val="22"/>
        </w:rPr>
        <w:t xml:space="preserve"> de la Secretaría de </w:t>
      </w:r>
      <w:r w:rsidR="001E1A71">
        <w:rPr>
          <w:rFonts w:ascii="Arial" w:hAnsi="Arial" w:cs="Arial"/>
          <w:bCs/>
          <w:sz w:val="22"/>
          <w:szCs w:val="22"/>
        </w:rPr>
        <w:t xml:space="preserve">Obras Públicas y Desarrollo Urbano </w:t>
      </w:r>
      <w:r w:rsidR="001E1A7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1E1A71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E1A71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1E1A71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área técnica y requirente; así mismo se cuenta con la asistencia del </w:t>
      </w:r>
      <w:r w:rsidR="001E1A71" w:rsidRPr="00CB46FA">
        <w:rPr>
          <w:rFonts w:ascii="Arial" w:hAnsi="Arial" w:cs="Arial"/>
          <w:sz w:val="22"/>
          <w:szCs w:val="22"/>
          <w:lang w:val="es-MX"/>
        </w:rPr>
        <w:t>Mtro. Ismael Humberto Ortiz Villarreal</w:t>
      </w:r>
      <w:r w:rsidR="001E1A71">
        <w:rPr>
          <w:rFonts w:ascii="Arial" w:hAnsi="Arial" w:cs="Arial"/>
          <w:sz w:val="22"/>
          <w:szCs w:val="22"/>
          <w:lang w:val="es-MX"/>
        </w:rPr>
        <w:t>, c</w:t>
      </w:r>
      <w:r w:rsidR="001E1A71" w:rsidRPr="00CB46FA">
        <w:rPr>
          <w:rFonts w:ascii="Arial" w:hAnsi="Arial" w:cs="Arial"/>
          <w:sz w:val="22"/>
          <w:szCs w:val="22"/>
          <w:lang w:val="es-MX"/>
        </w:rPr>
        <w:t>ontralor Interno Municipal</w:t>
      </w:r>
      <w:r w:rsidR="001E1A71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1E1A71">
        <w:rPr>
          <w:rFonts w:ascii="Arial" w:hAnsi="Arial" w:cs="Arial"/>
          <w:bCs/>
          <w:iCs/>
          <w:sz w:val="22"/>
          <w:szCs w:val="22"/>
          <w:lang w:val="es-MX"/>
        </w:rPr>
        <w:t>Por otra parte, se hace constar la asistencia del licitante: --------------------------------------------------------------------------------------------------------------------------------------------------------------------------------------------------------------------------------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</w:p>
    <w:p w14:paraId="2A5D88C6" w14:textId="60F98E93" w:rsidR="00EF00D2" w:rsidRPr="00CA7596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1.- </w:t>
      </w:r>
      <w:r w:rsidR="00EF62A2">
        <w:rPr>
          <w:rFonts w:ascii="Arial" w:hAnsi="Arial" w:cs="Arial"/>
          <w:bCs/>
          <w:iCs/>
          <w:sz w:val="22"/>
          <w:szCs w:val="22"/>
          <w:lang w:val="es-MX"/>
        </w:rPr>
        <w:t xml:space="preserve">C. </w:t>
      </w:r>
      <w:r w:rsidR="00EF62A2">
        <w:rPr>
          <w:rFonts w:ascii="Arial" w:hAnsi="Arial" w:cs="Arial"/>
          <w:bCs/>
          <w:sz w:val="22"/>
          <w:szCs w:val="22"/>
          <w:lang w:val="es-MX"/>
        </w:rPr>
        <w:t>Andrés Ángel Luna Mendoza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 w:rsidR="007F431D">
        <w:rPr>
          <w:rFonts w:ascii="Arial" w:hAnsi="Arial" w:cs="Arial"/>
          <w:bCs/>
          <w:sz w:val="22"/>
          <w:szCs w:val="22"/>
          <w:lang w:val="es-MX"/>
        </w:rPr>
        <w:t>GRUPO COMERCIAL ROSTAR</w:t>
      </w:r>
      <w:r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</w:t>
      </w:r>
      <w:r w:rsidR="00EF62A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>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</w:t>
      </w:r>
    </w:p>
    <w:p w14:paraId="2C8E8AB7" w14:textId="0DE861A5" w:rsidR="00E80F99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Continuando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con el desahogo de la presente junta de aclaraciones de conformidad con los siguientes: 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</w:p>
    <w:p w14:paraId="35A75A23" w14:textId="7E49AC5D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</w:p>
    <w:p w14:paraId="23449F9E" w14:textId="230C8EFC" w:rsidR="00D73D61" w:rsidRPr="00014C92" w:rsidRDefault="00287033" w:rsidP="00F751D0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9A0A94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Pr="009A0A94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y convocatoria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1134F9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8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</w:t>
      </w:r>
      <w:r w:rsidR="007F431D">
        <w:rPr>
          <w:rFonts w:ascii="Arial" w:hAnsi="Arial" w:cs="Arial"/>
          <w:bCs/>
          <w:iCs/>
          <w:sz w:val="22"/>
          <w:szCs w:val="22"/>
          <w:lang w:val="es-MX"/>
        </w:rPr>
        <w:t>3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presentando carta de interés en participar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el licitante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>: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762B5C">
        <w:rPr>
          <w:rFonts w:ascii="Arial" w:hAnsi="Arial" w:cs="Arial"/>
          <w:bCs/>
          <w:sz w:val="22"/>
          <w:szCs w:val="22"/>
          <w:lang w:val="es-MX"/>
        </w:rPr>
        <w:t>GRUPO COMERCIAL ROSTAR</w:t>
      </w:r>
      <w:r w:rsidR="00762B5C"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9B1589" w:rsidRPr="00E80F99">
        <w:rPr>
          <w:rFonts w:ascii="Arial" w:hAnsi="Arial" w:cs="Arial"/>
          <w:bCs/>
          <w:iCs/>
          <w:sz w:val="22"/>
          <w:szCs w:val="22"/>
          <w:lang w:val="es-MX"/>
        </w:rPr>
        <w:t>sin que fueran presentadas preguntas por parte de algún licitante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</w:t>
      </w:r>
    </w:p>
    <w:p w14:paraId="20AF7429" w14:textId="01E4E580" w:rsidR="00126AA9" w:rsidRPr="005F0962" w:rsidRDefault="00C80FD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126AA9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>En razón de que no existieron preguntas</w:t>
      </w:r>
      <w:r w:rsidR="001E1A71">
        <w:rPr>
          <w:rFonts w:ascii="Arial" w:hAnsi="Arial" w:cs="Arial"/>
          <w:bCs/>
          <w:iCs/>
          <w:sz w:val="22"/>
          <w:szCs w:val="22"/>
          <w:lang w:val="es-MX"/>
        </w:rPr>
        <w:t xml:space="preserve"> por parte de los licitantes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 xml:space="preserve">ni precisiones por parte del área técnica y requirente, </w:t>
      </w:r>
      <w:r w:rsidR="001E1A71">
        <w:rPr>
          <w:rFonts w:ascii="Arial" w:hAnsi="Arial" w:cs="Arial"/>
          <w:bCs/>
          <w:iCs/>
          <w:sz w:val="22"/>
          <w:szCs w:val="22"/>
          <w:lang w:val="es-MX"/>
        </w:rPr>
        <w:t xml:space="preserve">ni de la convocante,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se ratifican las condiciones y especificaciones contenidas en las bases de licitación publicadas originalmente, 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las cuales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regirán el presente proceso licitatorio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-----</w:t>
      </w:r>
      <w:r w:rsidR="00C20AB7">
        <w:rPr>
          <w:rFonts w:ascii="Arial" w:hAnsi="Arial" w:cs="Arial"/>
          <w:bCs/>
          <w:iCs/>
          <w:sz w:val="22"/>
          <w:szCs w:val="22"/>
          <w:lang w:val="es-MX"/>
        </w:rPr>
        <w:t>-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----------------------</w:t>
      </w:r>
      <w:r w:rsidR="001E1A71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--</w:t>
      </w: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lastRenderedPageBreak/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>en el lugar 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5A1E1A55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7F431D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4F3875F9" w:rsidR="00AD44DA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625FDB" w:rsidRPr="005F0962" w14:paraId="2ECE8ED5" w14:textId="77777777" w:rsidTr="00595EB5">
        <w:trPr>
          <w:trHeight w:val="203"/>
        </w:trPr>
        <w:tc>
          <w:tcPr>
            <w:tcW w:w="5664" w:type="dxa"/>
            <w:vAlign w:val="center"/>
          </w:tcPr>
          <w:p w14:paraId="1BDAAD6E" w14:textId="77777777" w:rsidR="00625FDB" w:rsidRPr="0065719C" w:rsidRDefault="00625FDB" w:rsidP="00595EB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2F3C13C1" w14:textId="77777777" w:rsidR="00625FDB" w:rsidRPr="0065719C" w:rsidRDefault="00625FDB" w:rsidP="00595EB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625FDB" w:rsidRPr="005F0962" w14:paraId="0E937B91" w14:textId="77777777" w:rsidTr="00595EB5">
        <w:trPr>
          <w:trHeight w:val="1227"/>
        </w:trPr>
        <w:tc>
          <w:tcPr>
            <w:tcW w:w="5664" w:type="dxa"/>
            <w:vAlign w:val="center"/>
          </w:tcPr>
          <w:p w14:paraId="454A524D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4F443468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069B4ADC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625FDB" w:rsidRPr="005F0962" w14:paraId="2AE68F27" w14:textId="77777777" w:rsidTr="00595EB5">
        <w:trPr>
          <w:trHeight w:val="1259"/>
        </w:trPr>
        <w:tc>
          <w:tcPr>
            <w:tcW w:w="5664" w:type="dxa"/>
            <w:vAlign w:val="center"/>
          </w:tcPr>
          <w:p w14:paraId="4AF83281" w14:textId="77777777" w:rsidR="00625FDB" w:rsidRDefault="00625FDB" w:rsidP="00595EB5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2EB66DFC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27A61E56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625FDB" w:rsidRPr="005F0962" w14:paraId="743D1DB0" w14:textId="77777777" w:rsidTr="00595EB5">
        <w:trPr>
          <w:trHeight w:val="1263"/>
        </w:trPr>
        <w:tc>
          <w:tcPr>
            <w:tcW w:w="5664" w:type="dxa"/>
            <w:vAlign w:val="center"/>
          </w:tcPr>
          <w:p w14:paraId="6A0E90B3" w14:textId="77777777" w:rsidR="00625FDB" w:rsidRPr="00CB46FA" w:rsidRDefault="00625FDB" w:rsidP="00595EB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Mtro. Ismael Humberto Ortiz Villarreal.</w:t>
            </w:r>
          </w:p>
          <w:p w14:paraId="4BD21272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Contralor Interno Municipal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551A7D13" w14:textId="77777777" w:rsidR="00625FDB" w:rsidRPr="005F0962" w:rsidRDefault="00625FDB" w:rsidP="00595EB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41244C66" w:rsidR="00AD44DA" w:rsidRPr="005F0962" w:rsidRDefault="00AD44DA" w:rsidP="006B65E5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6B65E5">
        <w:trPr>
          <w:trHeight w:val="264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D26DEC">
        <w:trPr>
          <w:trHeight w:val="1546"/>
        </w:trPr>
        <w:tc>
          <w:tcPr>
            <w:tcW w:w="5646" w:type="dxa"/>
            <w:vAlign w:val="center"/>
          </w:tcPr>
          <w:p w14:paraId="7E2981C2" w14:textId="77777777" w:rsidR="00625FDB" w:rsidRDefault="00625FDB" w:rsidP="00625FD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B59"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Pr="003F21BD">
              <w:rPr>
                <w:rFonts w:ascii="Arial" w:hAnsi="Arial" w:cs="Arial"/>
                <w:bCs/>
                <w:sz w:val="22"/>
                <w:szCs w:val="22"/>
              </w:rPr>
              <w:t>Leonel Chagoya Ríos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6504EE" w14:textId="1963EFC2" w:rsidR="00AD44DA" w:rsidRPr="0042696B" w:rsidRDefault="00625FDB" w:rsidP="00625FD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3F21BD">
              <w:rPr>
                <w:rFonts w:ascii="Arial" w:hAnsi="Arial" w:cs="Arial"/>
                <w:bCs/>
                <w:sz w:val="22"/>
                <w:szCs w:val="22"/>
              </w:rPr>
              <w:t>Jefe de Departamento de Construcción de Obra por Ministración Directa</w:t>
            </w:r>
            <w:r w:rsidRPr="00C41E5B">
              <w:rPr>
                <w:rFonts w:ascii="Arial" w:hAnsi="Arial" w:cs="Arial"/>
                <w:bCs/>
                <w:sz w:val="22"/>
                <w:szCs w:val="22"/>
              </w:rPr>
              <w:t xml:space="preserve"> de la Secretaría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Obras Públicas y Desarrollo Urbano.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7413EB39" w14:textId="77777777" w:rsidR="00A52DF4" w:rsidRPr="008345E4" w:rsidRDefault="00A52DF4" w:rsidP="00A52DF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 LOS LICITANTES</w:t>
      </w:r>
      <w:r w:rsidRPr="008345E4">
        <w:rPr>
          <w:rFonts w:ascii="Arial" w:hAnsi="Arial" w:cs="Arial"/>
          <w:b/>
          <w:lang w:val="es-MX"/>
        </w:rPr>
        <w:t>.</w:t>
      </w:r>
    </w:p>
    <w:tbl>
      <w:tblPr>
        <w:tblStyle w:val="Tablaconcuadrcula"/>
        <w:tblW w:w="9379" w:type="dxa"/>
        <w:tblLook w:val="04A0" w:firstRow="1" w:lastRow="0" w:firstColumn="1" w:lastColumn="0" w:noHBand="0" w:noVBand="1"/>
      </w:tblPr>
      <w:tblGrid>
        <w:gridCol w:w="5769"/>
        <w:gridCol w:w="3610"/>
      </w:tblGrid>
      <w:tr w:rsidR="00A52DF4" w:rsidRPr="008345E4" w14:paraId="74098960" w14:textId="77777777" w:rsidTr="00E26307">
        <w:trPr>
          <w:trHeight w:val="416"/>
        </w:trPr>
        <w:tc>
          <w:tcPr>
            <w:tcW w:w="5769" w:type="dxa"/>
            <w:shd w:val="clear" w:color="auto" w:fill="auto"/>
            <w:vAlign w:val="center"/>
          </w:tcPr>
          <w:p w14:paraId="3B33EF9B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NOMBRE, EMPRESA Y CARGO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27BD790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A52DF4" w:rsidRPr="008345E4" w14:paraId="14D4E88A" w14:textId="77777777" w:rsidTr="006B65E5">
        <w:trPr>
          <w:trHeight w:val="1279"/>
        </w:trPr>
        <w:tc>
          <w:tcPr>
            <w:tcW w:w="5769" w:type="dxa"/>
            <w:vAlign w:val="center"/>
          </w:tcPr>
          <w:p w14:paraId="2CE80E74" w14:textId="7E0A5ABB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  <w:r w:rsidR="00EF62A2">
              <w:rPr>
                <w:rFonts w:ascii="Arial" w:hAnsi="Arial" w:cs="Arial"/>
                <w:bCs/>
                <w:sz w:val="22"/>
                <w:szCs w:val="22"/>
                <w:lang w:val="es-MX"/>
              </w:rPr>
              <w:t>Andrés Ángel Luna Mendoza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D7F453E" w14:textId="3902EB38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 w:rsidR="00762B5C">
              <w:rPr>
                <w:rFonts w:ascii="Arial" w:hAnsi="Arial" w:cs="Arial"/>
                <w:bCs/>
                <w:sz w:val="22"/>
                <w:szCs w:val="22"/>
                <w:lang w:val="es-MX"/>
              </w:rPr>
              <w:t>GRUPO COMERCIAL ROSTAR</w:t>
            </w:r>
            <w:r w:rsidR="00762B5C" w:rsidRPr="00CA759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769031D6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257637EB" w14:textId="49DBA972" w:rsidR="00AD44DA" w:rsidRPr="003E5528" w:rsidRDefault="00AD44DA" w:rsidP="006E117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3E5528">
        <w:rPr>
          <w:rFonts w:ascii="Arial" w:eastAsia="Arial Unicode MS" w:hAnsi="Arial" w:cs="Arial"/>
          <w:sz w:val="14"/>
          <w:szCs w:val="14"/>
        </w:rPr>
        <w:t xml:space="preserve">LA PRESENTE HOJA DE FIRMAS CORRESPONDE AL ACTA DE </w:t>
      </w:r>
      <w:r w:rsidR="000D435C" w:rsidRPr="003E5528">
        <w:rPr>
          <w:rFonts w:ascii="Arial" w:eastAsia="Arial Unicode MS" w:hAnsi="Arial" w:cs="Arial"/>
          <w:sz w:val="14"/>
          <w:szCs w:val="14"/>
        </w:rPr>
        <w:t xml:space="preserve">LA </w:t>
      </w:r>
      <w:r w:rsidRPr="003E5528">
        <w:rPr>
          <w:rFonts w:ascii="Arial" w:eastAsia="Arial Unicode MS" w:hAnsi="Arial" w:cs="Arial"/>
          <w:sz w:val="14"/>
          <w:szCs w:val="14"/>
        </w:rPr>
        <w:t xml:space="preserve">JUNTA DE ACLARACIONES DE LA LICITACIÓN PÚBLICA ESTATAL </w:t>
      </w:r>
      <w:r w:rsidR="003E5528" w:rsidRPr="003E5528">
        <w:rPr>
          <w:rFonts w:ascii="Arial" w:eastAsia="Arial Unicode MS" w:hAnsi="Arial" w:cs="Arial"/>
          <w:sz w:val="14"/>
          <w:szCs w:val="14"/>
        </w:rPr>
        <w:t xml:space="preserve">PRESENCIAL </w:t>
      </w:r>
      <w:r w:rsidR="003E5528" w:rsidRPr="003E5528">
        <w:rPr>
          <w:rFonts w:ascii="Arial" w:hAnsi="Arial" w:cs="Arial"/>
          <w:sz w:val="14"/>
          <w:szCs w:val="14"/>
        </w:rPr>
        <w:t xml:space="preserve">NÚMERO LPE/MOJ/SAYF/OM/DRMYSG/TENDIDOFRESADO2/24/2025, RELATIVA A LA CONTRATACIÓN DEL </w:t>
      </w:r>
      <w:r w:rsidR="003E5528" w:rsidRPr="003E5528">
        <w:rPr>
          <w:rFonts w:ascii="Arial" w:hAnsi="Arial" w:cs="Arial"/>
          <w:noProof/>
          <w:sz w:val="14"/>
          <w:szCs w:val="14"/>
        </w:rPr>
        <w:t>SERVICIO DE ARRENDAMIENTO DE MAQUINARIA ESPECÍFICAMENTE: 1 (UNA) BARREDORA SUPERIOR, 1 (UNA) PAVIMENTADORA DE ASFALTO, 1 (UN) VIBROCOMPACTADOR, 1 (UN) COMPACTADOR DE NEUMÁTICOS, 1 (UNA) PETROLIZADORA, 1 (UNA) FRESADORA DE ASFALTO, 1 (UNA) RETROEXCAVADORA; PARA LA REHABILITACIÓN DE DIVERSAS CALLES CON CARPETA ASFÁLTICA EN LA CABECERA MUNICIPAL Y DIVERSAS AGENCIAS DEL MUNICIPIO DE OAXACA DE JUÁREZ, OAXACA, (SEGUNDA ETAPA)</w:t>
      </w:r>
      <w:r w:rsidR="003E5528">
        <w:rPr>
          <w:rFonts w:ascii="Arial" w:hAnsi="Arial" w:cs="Arial"/>
          <w:noProof/>
          <w:sz w:val="14"/>
          <w:szCs w:val="14"/>
        </w:rPr>
        <w:t>. ----------------------------------------------------------------</w:t>
      </w:r>
    </w:p>
    <w:sectPr w:rsidR="00AD44DA" w:rsidRPr="003E5528" w:rsidSect="00AD44DA">
      <w:headerReference w:type="default" r:id="rId9"/>
      <w:footerReference w:type="default" r:id="rId10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8EF5" w14:textId="77777777" w:rsidR="00D55D1D" w:rsidRDefault="00D55D1D" w:rsidP="00301E57">
      <w:r>
        <w:separator/>
      </w:r>
    </w:p>
  </w:endnote>
  <w:endnote w:type="continuationSeparator" w:id="0">
    <w:p w14:paraId="3F358301" w14:textId="77777777" w:rsidR="00D55D1D" w:rsidRDefault="00D55D1D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896541"/>
      <w:docPartObj>
        <w:docPartGallery w:val="Page Numbers (Bottom of Page)"/>
        <w:docPartUnique/>
      </w:docPartObj>
    </w:sdtPr>
    <w:sdtEndPr/>
    <w:sdtContent>
      <w:p w14:paraId="3009F28C" w14:textId="177CE08F" w:rsidR="00563350" w:rsidRDefault="00563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BF6D" w14:textId="77777777" w:rsidR="00D55D1D" w:rsidRDefault="00D55D1D" w:rsidP="00301E57">
      <w:r>
        <w:separator/>
      </w:r>
    </w:p>
  </w:footnote>
  <w:footnote w:type="continuationSeparator" w:id="0">
    <w:p w14:paraId="45C196F7" w14:textId="77777777" w:rsidR="00D55D1D" w:rsidRDefault="00D55D1D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656A426C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1BCB1D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37454"/>
    <w:rsid w:val="000410F8"/>
    <w:rsid w:val="00047A79"/>
    <w:rsid w:val="00053F15"/>
    <w:rsid w:val="00056535"/>
    <w:rsid w:val="00056935"/>
    <w:rsid w:val="00061402"/>
    <w:rsid w:val="000619A1"/>
    <w:rsid w:val="00067F89"/>
    <w:rsid w:val="0007461E"/>
    <w:rsid w:val="00075EDD"/>
    <w:rsid w:val="00077ED9"/>
    <w:rsid w:val="000812DD"/>
    <w:rsid w:val="00082DFF"/>
    <w:rsid w:val="00083667"/>
    <w:rsid w:val="00084FA8"/>
    <w:rsid w:val="00085AA1"/>
    <w:rsid w:val="00090860"/>
    <w:rsid w:val="000912E9"/>
    <w:rsid w:val="00094AFB"/>
    <w:rsid w:val="00097DCC"/>
    <w:rsid w:val="000A2047"/>
    <w:rsid w:val="000A50DE"/>
    <w:rsid w:val="000A67B7"/>
    <w:rsid w:val="000B011E"/>
    <w:rsid w:val="000B0D1E"/>
    <w:rsid w:val="000B1904"/>
    <w:rsid w:val="000B2ABE"/>
    <w:rsid w:val="000B5DC7"/>
    <w:rsid w:val="000B6C4A"/>
    <w:rsid w:val="000C408B"/>
    <w:rsid w:val="000C5584"/>
    <w:rsid w:val="000C5966"/>
    <w:rsid w:val="000D0CF9"/>
    <w:rsid w:val="000D1644"/>
    <w:rsid w:val="000D1C16"/>
    <w:rsid w:val="000D2302"/>
    <w:rsid w:val="000D435C"/>
    <w:rsid w:val="000E31CC"/>
    <w:rsid w:val="000E6E81"/>
    <w:rsid w:val="000F1FF0"/>
    <w:rsid w:val="000F6FA7"/>
    <w:rsid w:val="00102978"/>
    <w:rsid w:val="00102CEB"/>
    <w:rsid w:val="00105ECC"/>
    <w:rsid w:val="001134F9"/>
    <w:rsid w:val="001209C5"/>
    <w:rsid w:val="001241DE"/>
    <w:rsid w:val="0012664C"/>
    <w:rsid w:val="00126AA9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62751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59AD"/>
    <w:rsid w:val="001D2466"/>
    <w:rsid w:val="001D2C05"/>
    <w:rsid w:val="001D2D4F"/>
    <w:rsid w:val="001D7FFB"/>
    <w:rsid w:val="001E1A71"/>
    <w:rsid w:val="001E2906"/>
    <w:rsid w:val="001E3BD5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87033"/>
    <w:rsid w:val="002908E0"/>
    <w:rsid w:val="002908F9"/>
    <w:rsid w:val="00295B85"/>
    <w:rsid w:val="002A0AA7"/>
    <w:rsid w:val="002A42AB"/>
    <w:rsid w:val="002A79E5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0B02"/>
    <w:rsid w:val="003832C0"/>
    <w:rsid w:val="00383417"/>
    <w:rsid w:val="00386099"/>
    <w:rsid w:val="00393144"/>
    <w:rsid w:val="003932AB"/>
    <w:rsid w:val="0039745D"/>
    <w:rsid w:val="003A2534"/>
    <w:rsid w:val="003A3DB7"/>
    <w:rsid w:val="003A59AA"/>
    <w:rsid w:val="003A5C1E"/>
    <w:rsid w:val="003B2972"/>
    <w:rsid w:val="003B46CB"/>
    <w:rsid w:val="003B4CF4"/>
    <w:rsid w:val="003B6DD0"/>
    <w:rsid w:val="003B6FB2"/>
    <w:rsid w:val="003C50CC"/>
    <w:rsid w:val="003D2B28"/>
    <w:rsid w:val="003E05BF"/>
    <w:rsid w:val="003E067F"/>
    <w:rsid w:val="003E15EA"/>
    <w:rsid w:val="003E3E35"/>
    <w:rsid w:val="003E5528"/>
    <w:rsid w:val="003E6370"/>
    <w:rsid w:val="003E7733"/>
    <w:rsid w:val="003F4F66"/>
    <w:rsid w:val="00400B1D"/>
    <w:rsid w:val="00401518"/>
    <w:rsid w:val="004101A8"/>
    <w:rsid w:val="004117B0"/>
    <w:rsid w:val="0041349B"/>
    <w:rsid w:val="00417A93"/>
    <w:rsid w:val="004236A9"/>
    <w:rsid w:val="00423FAF"/>
    <w:rsid w:val="00424E6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477EA"/>
    <w:rsid w:val="005504AE"/>
    <w:rsid w:val="0055126D"/>
    <w:rsid w:val="005549F5"/>
    <w:rsid w:val="0056075E"/>
    <w:rsid w:val="00561252"/>
    <w:rsid w:val="00561386"/>
    <w:rsid w:val="005614FD"/>
    <w:rsid w:val="00563350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5FDB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5E5"/>
    <w:rsid w:val="006B69AF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223"/>
    <w:rsid w:val="00750B9C"/>
    <w:rsid w:val="007515BA"/>
    <w:rsid w:val="007516CE"/>
    <w:rsid w:val="00751BD0"/>
    <w:rsid w:val="007526B2"/>
    <w:rsid w:val="00755BB0"/>
    <w:rsid w:val="007614B5"/>
    <w:rsid w:val="00762B5C"/>
    <w:rsid w:val="00762EDB"/>
    <w:rsid w:val="00772288"/>
    <w:rsid w:val="007727BC"/>
    <w:rsid w:val="00775BF9"/>
    <w:rsid w:val="00781633"/>
    <w:rsid w:val="00781F04"/>
    <w:rsid w:val="00790C73"/>
    <w:rsid w:val="00791A52"/>
    <w:rsid w:val="00795753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6D5C"/>
    <w:rsid w:val="007D75BE"/>
    <w:rsid w:val="007D782D"/>
    <w:rsid w:val="007E0B59"/>
    <w:rsid w:val="007E1B00"/>
    <w:rsid w:val="007E244E"/>
    <w:rsid w:val="007E576F"/>
    <w:rsid w:val="007F391C"/>
    <w:rsid w:val="007F431D"/>
    <w:rsid w:val="007F4A23"/>
    <w:rsid w:val="007F6FA3"/>
    <w:rsid w:val="007F7EA7"/>
    <w:rsid w:val="00800254"/>
    <w:rsid w:val="008025D0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573F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C70AC"/>
    <w:rsid w:val="008D256F"/>
    <w:rsid w:val="008D5416"/>
    <w:rsid w:val="008E4187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3E1B"/>
    <w:rsid w:val="00986E0D"/>
    <w:rsid w:val="0099448C"/>
    <w:rsid w:val="009A074D"/>
    <w:rsid w:val="009A0A94"/>
    <w:rsid w:val="009A240D"/>
    <w:rsid w:val="009A45F4"/>
    <w:rsid w:val="009A5DCE"/>
    <w:rsid w:val="009B1589"/>
    <w:rsid w:val="009B2C59"/>
    <w:rsid w:val="009C1852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2DF4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765BE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011A"/>
    <w:rsid w:val="00BB3F72"/>
    <w:rsid w:val="00BB7CF2"/>
    <w:rsid w:val="00BC0565"/>
    <w:rsid w:val="00BC19AA"/>
    <w:rsid w:val="00BC2843"/>
    <w:rsid w:val="00BC689E"/>
    <w:rsid w:val="00BC7186"/>
    <w:rsid w:val="00BC7393"/>
    <w:rsid w:val="00BD28DD"/>
    <w:rsid w:val="00BD4F98"/>
    <w:rsid w:val="00BD5A87"/>
    <w:rsid w:val="00BD5FCA"/>
    <w:rsid w:val="00BF7A60"/>
    <w:rsid w:val="00C14CD3"/>
    <w:rsid w:val="00C168F9"/>
    <w:rsid w:val="00C20AB7"/>
    <w:rsid w:val="00C21BA1"/>
    <w:rsid w:val="00C21BF5"/>
    <w:rsid w:val="00C227FF"/>
    <w:rsid w:val="00C259F5"/>
    <w:rsid w:val="00C273BB"/>
    <w:rsid w:val="00C31511"/>
    <w:rsid w:val="00C338E8"/>
    <w:rsid w:val="00C37D18"/>
    <w:rsid w:val="00C41E5B"/>
    <w:rsid w:val="00C427A8"/>
    <w:rsid w:val="00C61F8F"/>
    <w:rsid w:val="00C63420"/>
    <w:rsid w:val="00C70493"/>
    <w:rsid w:val="00C73A40"/>
    <w:rsid w:val="00C80502"/>
    <w:rsid w:val="00C80FD7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6858"/>
    <w:rsid w:val="00D376E6"/>
    <w:rsid w:val="00D377C8"/>
    <w:rsid w:val="00D55090"/>
    <w:rsid w:val="00D55D1D"/>
    <w:rsid w:val="00D57AC6"/>
    <w:rsid w:val="00D60266"/>
    <w:rsid w:val="00D66AD5"/>
    <w:rsid w:val="00D66C24"/>
    <w:rsid w:val="00D73D61"/>
    <w:rsid w:val="00D74957"/>
    <w:rsid w:val="00D82A86"/>
    <w:rsid w:val="00D873C2"/>
    <w:rsid w:val="00D929E4"/>
    <w:rsid w:val="00D953AF"/>
    <w:rsid w:val="00DB10A8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026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26307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80F99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2B5E"/>
    <w:rsid w:val="00ED3FF7"/>
    <w:rsid w:val="00EE16FE"/>
    <w:rsid w:val="00EE17C4"/>
    <w:rsid w:val="00EF00D2"/>
    <w:rsid w:val="00EF1BBA"/>
    <w:rsid w:val="00EF62A2"/>
    <w:rsid w:val="00EF7B82"/>
    <w:rsid w:val="00F016F0"/>
    <w:rsid w:val="00F01D33"/>
    <w:rsid w:val="00F07F0B"/>
    <w:rsid w:val="00F10494"/>
    <w:rsid w:val="00F151AB"/>
    <w:rsid w:val="00F3472E"/>
    <w:rsid w:val="00F464FF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1D0"/>
    <w:rsid w:val="00F75D0C"/>
    <w:rsid w:val="00F763A3"/>
    <w:rsid w:val="00F77232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3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qFormat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127</cp:revision>
  <cp:lastPrinted>2025-06-27T16:37:00Z</cp:lastPrinted>
  <dcterms:created xsi:type="dcterms:W3CDTF">2025-04-15T18:29:00Z</dcterms:created>
  <dcterms:modified xsi:type="dcterms:W3CDTF">2025-08-19T18:20:00Z</dcterms:modified>
</cp:coreProperties>
</file>